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BEB0" w14:textId="4E1AE68B" w:rsidR="0017677B" w:rsidRPr="004B2ABC" w:rsidRDefault="0017677B" w:rsidP="0017677B">
      <w:pPr>
        <w:jc w:val="center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4B2ABC">
        <w:rPr>
          <w:rFonts w:ascii="Verdana" w:hAnsi="Verdana"/>
          <w:b/>
          <w:bCs/>
          <w:color w:val="000000" w:themeColor="text1"/>
          <w:sz w:val="28"/>
          <w:szCs w:val="28"/>
        </w:rPr>
        <w:t>SOP - Signature Campaign</w:t>
      </w:r>
    </w:p>
    <w:p w14:paraId="25578EF4" w14:textId="0C808B19" w:rsidR="0017677B" w:rsidRPr="004B2ABC" w:rsidRDefault="0017677B" w:rsidP="0017677B">
      <w:pPr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B2ABC">
        <w:rPr>
          <w:rFonts w:ascii="Verdana" w:hAnsi="Verdana"/>
          <w:b/>
          <w:bCs/>
          <w:color w:val="000000" w:themeColor="text1"/>
          <w:sz w:val="24"/>
          <w:szCs w:val="24"/>
        </w:rPr>
        <w:t>(Internal circulation and Implementation)</w:t>
      </w:r>
    </w:p>
    <w:p w14:paraId="2B13E0A3" w14:textId="1B818390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349D9752" w14:textId="082E1E84" w:rsidR="0017677B" w:rsidRPr="004B2ABC" w:rsidRDefault="0017677B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Signature Campaign</w:t>
      </w:r>
    </w:p>
    <w:p w14:paraId="1CC2F0EB" w14:textId="47CC5C98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Under the Agitational Program of Bharatiya Doorsanchar Manch (BDM)</w:t>
      </w:r>
      <w:r w:rsidRPr="004B2ABC">
        <w:rPr>
          <w:rFonts w:ascii="Verdana" w:hAnsi="Verdana"/>
          <w:color w:val="000000" w:themeColor="text1"/>
          <w:sz w:val="23"/>
          <w:szCs w:val="23"/>
        </w:rPr>
        <w:br/>
      </w:r>
      <w:r w:rsidR="00500F30" w:rsidRPr="004B2ABC">
        <w:rPr>
          <w:rFonts w:ascii="Verdana" w:hAnsi="Verdana"/>
          <w:b/>
          <w:bCs/>
          <w:color w:val="000000" w:themeColor="text1"/>
          <w:sz w:val="23"/>
          <w:szCs w:val="23"/>
        </w:rPr>
        <w:t xml:space="preserve">Signature </w:t>
      </w:r>
      <w:r w:rsidRPr="004B2ABC">
        <w:rPr>
          <w:rFonts w:ascii="Verdana" w:hAnsi="Verdana"/>
          <w:color w:val="000000" w:themeColor="text1"/>
          <w:sz w:val="23"/>
          <w:szCs w:val="23"/>
        </w:rPr>
        <w:t>Campaign Period: 2</w:t>
      </w:r>
      <w:r w:rsidR="001F6710" w:rsidRPr="004B2ABC">
        <w:rPr>
          <w:rFonts w:ascii="Verdana" w:hAnsi="Verdana"/>
          <w:color w:val="000000" w:themeColor="text1"/>
          <w:sz w:val="23"/>
          <w:szCs w:val="23"/>
          <w:vertAlign w:val="superscript"/>
        </w:rPr>
        <w:t>nd</w:t>
      </w:r>
      <w:r w:rsidR="001F6710" w:rsidRPr="004B2ABC">
        <w:rPr>
          <w:rFonts w:ascii="Verdana" w:hAnsi="Verdana"/>
          <w:color w:val="000000" w:themeColor="text1"/>
          <w:sz w:val="23"/>
          <w:szCs w:val="23"/>
        </w:rPr>
        <w:t xml:space="preserve"> June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2025 to 7</w:t>
      </w:r>
      <w:r w:rsidR="001F6710" w:rsidRPr="004B2ABC">
        <w:rPr>
          <w:rFonts w:ascii="Verdana" w:hAnsi="Verdana"/>
          <w:color w:val="000000" w:themeColor="text1"/>
          <w:sz w:val="23"/>
          <w:szCs w:val="23"/>
          <w:vertAlign w:val="superscript"/>
        </w:rPr>
        <w:t>th</w:t>
      </w:r>
      <w:r w:rsidR="001F6710" w:rsidRPr="004B2ABC">
        <w:rPr>
          <w:rFonts w:ascii="Verdana" w:hAnsi="Verdana"/>
          <w:color w:val="000000" w:themeColor="text1"/>
          <w:sz w:val="23"/>
          <w:szCs w:val="23"/>
        </w:rPr>
        <w:t xml:space="preserve"> June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2025</w:t>
      </w:r>
    </w:p>
    <w:p w14:paraId="7DA12FD3" w14:textId="52A0E0E3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2BB4A44B" w14:textId="3508306A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Step-by-Step Instructions:</w:t>
      </w:r>
    </w:p>
    <w:p w14:paraId="4C0FA7CA" w14:textId="77777777" w:rsidR="0017677B" w:rsidRPr="004B2ABC" w:rsidRDefault="0017677B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1. Upload of Campaign Document</w:t>
      </w:r>
    </w:p>
    <w:p w14:paraId="0FA4C25C" w14:textId="0691A09F" w:rsidR="0017677B" w:rsidRPr="004B2ABC" w:rsidRDefault="0017677B" w:rsidP="0017677B">
      <w:pPr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The official Signature Campaign Document will be uploaded on the CHQ websites of all BDM constituents</w:t>
      </w:r>
      <w:r w:rsidR="00B17CB9" w:rsidRPr="004B2ABC">
        <w:rPr>
          <w:rFonts w:ascii="Verdana" w:hAnsi="Verdana"/>
          <w:color w:val="000000" w:themeColor="text1"/>
          <w:sz w:val="23"/>
          <w:szCs w:val="23"/>
        </w:rPr>
        <w:t xml:space="preserve"> on 31</w:t>
      </w:r>
      <w:r w:rsidR="00B17CB9" w:rsidRPr="004B2ABC">
        <w:rPr>
          <w:rFonts w:ascii="Verdana" w:hAnsi="Verdana"/>
          <w:color w:val="000000" w:themeColor="text1"/>
          <w:sz w:val="23"/>
          <w:szCs w:val="23"/>
          <w:vertAlign w:val="superscript"/>
        </w:rPr>
        <w:t>st</w:t>
      </w:r>
      <w:r w:rsidR="00B17CB9" w:rsidRPr="004B2ABC">
        <w:rPr>
          <w:rFonts w:ascii="Verdana" w:hAnsi="Verdana"/>
          <w:color w:val="000000" w:themeColor="text1"/>
          <w:sz w:val="23"/>
          <w:szCs w:val="23"/>
        </w:rPr>
        <w:t xml:space="preserve"> May 2025.</w:t>
      </w:r>
    </w:p>
    <w:p w14:paraId="0A28FA1D" w14:textId="05AD5E75" w:rsidR="0017677B" w:rsidRPr="004B2ABC" w:rsidRDefault="0017677B" w:rsidP="0017677B">
      <w:pPr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 xml:space="preserve">For AIGETOA, it will be available on </w:t>
      </w:r>
      <w:hyperlink r:id="rId5" w:history="1">
        <w:r w:rsidR="00500F30" w:rsidRPr="004B2ABC">
          <w:rPr>
            <w:rStyle w:val="Hyperlink"/>
            <w:rFonts w:ascii="Verdana" w:hAnsi="Verdana"/>
            <w:sz w:val="23"/>
            <w:szCs w:val="23"/>
          </w:rPr>
          <w:t>https://aigetoachq.org/</w:t>
        </w:r>
      </w:hyperlink>
      <w:r w:rsidR="00500F30" w:rsidRPr="004B2ABC">
        <w:rPr>
          <w:rFonts w:ascii="Verdana" w:hAnsi="Verdana"/>
          <w:color w:val="000000" w:themeColor="text1"/>
          <w:sz w:val="23"/>
          <w:szCs w:val="23"/>
        </w:rPr>
        <w:t xml:space="preserve"> </w:t>
      </w:r>
    </w:p>
    <w:p w14:paraId="610FD16C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2. Campaign Schedule</w:t>
      </w:r>
    </w:p>
    <w:p w14:paraId="36E2007D" w14:textId="154544F6" w:rsidR="0017677B" w:rsidRPr="004B2ABC" w:rsidRDefault="0017677B" w:rsidP="0017677B">
      <w:pPr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The campaign will be conducted from 2</w:t>
      </w:r>
      <w:r w:rsidR="00500F30" w:rsidRPr="004B2ABC">
        <w:rPr>
          <w:rFonts w:ascii="Verdana" w:hAnsi="Verdana"/>
          <w:color w:val="000000" w:themeColor="text1"/>
          <w:sz w:val="23"/>
          <w:szCs w:val="23"/>
          <w:vertAlign w:val="superscript"/>
        </w:rPr>
        <w:t>nd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 xml:space="preserve"> June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2025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 xml:space="preserve"> (</w:t>
      </w:r>
      <w:r w:rsidR="00500F30"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Monday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>)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to 7</w:t>
      </w:r>
      <w:r w:rsidR="00500F30" w:rsidRPr="004B2ABC">
        <w:rPr>
          <w:rFonts w:ascii="Verdana" w:hAnsi="Verdana"/>
          <w:color w:val="000000" w:themeColor="text1"/>
          <w:sz w:val="23"/>
          <w:szCs w:val="23"/>
          <w:vertAlign w:val="superscript"/>
        </w:rPr>
        <w:t>th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 xml:space="preserve"> June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2025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 xml:space="preserve"> (</w:t>
      </w:r>
      <w:r w:rsidR="00500F30"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Saturday</w:t>
      </w:r>
      <w:r w:rsidR="00500F30" w:rsidRPr="004B2ABC">
        <w:rPr>
          <w:rFonts w:ascii="Verdana" w:hAnsi="Verdana"/>
          <w:color w:val="000000" w:themeColor="text1"/>
          <w:sz w:val="23"/>
          <w:szCs w:val="23"/>
        </w:rPr>
        <w:t>)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across all BSNL units.</w:t>
      </w:r>
    </w:p>
    <w:p w14:paraId="17534799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3. Who Should Sign?</w:t>
      </w:r>
    </w:p>
    <w:p w14:paraId="70EE6E27" w14:textId="77777777" w:rsidR="0017677B" w:rsidRPr="004B2ABC" w:rsidRDefault="0017677B" w:rsidP="0017677B">
      <w:pPr>
        <w:numPr>
          <w:ilvl w:val="0"/>
          <w:numId w:val="8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All serving employees (Executives &amp; Non-Executives) of BSNL.</w:t>
      </w:r>
    </w:p>
    <w:p w14:paraId="00B30CBE" w14:textId="79803675" w:rsidR="0017677B" w:rsidRPr="004B2ABC" w:rsidRDefault="0017677B" w:rsidP="0017677B">
      <w:pPr>
        <w:numPr>
          <w:ilvl w:val="0"/>
          <w:numId w:val="8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All retired BSNL employees are also encouraged to sign and support the cause.</w:t>
      </w:r>
    </w:p>
    <w:p w14:paraId="6FFC954F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4. Mode of Collection</w:t>
      </w:r>
    </w:p>
    <w:p w14:paraId="47F8F20F" w14:textId="77777777" w:rsidR="0017677B" w:rsidRPr="004B2ABC" w:rsidRDefault="0017677B" w:rsidP="0017677B">
      <w:pPr>
        <w:numPr>
          <w:ilvl w:val="0"/>
          <w:numId w:val="9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Signatures will be taken on a common letter format, either:</w:t>
      </w:r>
    </w:p>
    <w:p w14:paraId="346B004B" w14:textId="77777777" w:rsidR="0017677B" w:rsidRPr="004B2ABC" w:rsidRDefault="0017677B" w:rsidP="0017677B">
      <w:pPr>
        <w:numPr>
          <w:ilvl w:val="1"/>
          <w:numId w:val="9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Unit-wise</w:t>
      </w:r>
    </w:p>
    <w:p w14:paraId="07F704BB" w14:textId="77777777" w:rsidR="0017677B" w:rsidRPr="004B2ABC" w:rsidRDefault="0017677B" w:rsidP="0017677B">
      <w:pPr>
        <w:numPr>
          <w:ilvl w:val="1"/>
          <w:numId w:val="9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OA-wise</w:t>
      </w:r>
    </w:p>
    <w:p w14:paraId="2A7D385A" w14:textId="77777777" w:rsidR="0017677B" w:rsidRPr="004B2ABC" w:rsidRDefault="0017677B" w:rsidP="0017677B">
      <w:pPr>
        <w:numPr>
          <w:ilvl w:val="1"/>
          <w:numId w:val="9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At BA (Business Area) Level</w:t>
      </w:r>
    </w:p>
    <w:p w14:paraId="6F231D59" w14:textId="3363B5D1" w:rsidR="0017677B" w:rsidRPr="004B2ABC" w:rsidRDefault="0017677B" w:rsidP="0017677B">
      <w:pPr>
        <w:numPr>
          <w:ilvl w:val="0"/>
          <w:numId w:val="9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Office bearers at OA and Unit/Exchange level may take printouts locally and coordinate signature collection at their respective locations.</w:t>
      </w:r>
    </w:p>
    <w:p w14:paraId="3129E442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5. BA-Level Coordination</w:t>
      </w:r>
    </w:p>
    <w:p w14:paraId="714E034A" w14:textId="1FF19C9A" w:rsidR="0017677B" w:rsidRPr="004B2ABC" w:rsidRDefault="0017677B" w:rsidP="0017677B">
      <w:pPr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District Secretaries at BA Level will ensure full signature coverage from all employees working in their BA.</w:t>
      </w:r>
    </w:p>
    <w:p w14:paraId="58E131D5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6. Collection of Signed Copies</w:t>
      </w:r>
    </w:p>
    <w:p w14:paraId="37D5888D" w14:textId="7ECB14C6" w:rsidR="0017677B" w:rsidRPr="004B2ABC" w:rsidRDefault="0017677B" w:rsidP="0017677B">
      <w:pPr>
        <w:numPr>
          <w:ilvl w:val="0"/>
          <w:numId w:val="11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After collecting signatures at Unit/OA/Exchange level, all physical signed sheets will be consolidated by the District Secretary at the BA level.</w:t>
      </w:r>
    </w:p>
    <w:p w14:paraId="15E46610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lastRenderedPageBreak/>
        <w:t>7. Submission of Hard Copies</w:t>
      </w:r>
    </w:p>
    <w:p w14:paraId="762C294F" w14:textId="641B52A8" w:rsidR="0017677B" w:rsidRPr="004B2ABC" w:rsidRDefault="000869FA" w:rsidP="0017677B">
      <w:pPr>
        <w:numPr>
          <w:ilvl w:val="0"/>
          <w:numId w:val="12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 xml:space="preserve">All the 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>compile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d 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>physical signature sheets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by District Secretaries at BA Level will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be 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 xml:space="preserve">sent </w:t>
      </w:r>
      <w:r w:rsidRPr="004B2ABC">
        <w:rPr>
          <w:rFonts w:ascii="Verdana" w:hAnsi="Verdana"/>
          <w:color w:val="000000" w:themeColor="text1"/>
          <w:sz w:val="23"/>
          <w:szCs w:val="23"/>
        </w:rPr>
        <w:t>to Secretary DoT through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 xml:space="preserve"> Speed Post </w:t>
      </w:r>
      <w:r w:rsidRPr="004B2ABC">
        <w:rPr>
          <w:rFonts w:ascii="Verdana" w:hAnsi="Verdana"/>
          <w:color w:val="000000" w:themeColor="text1"/>
          <w:sz w:val="23"/>
          <w:szCs w:val="23"/>
        </w:rPr>
        <w:t>on below address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>:</w:t>
      </w:r>
    </w:p>
    <w:p w14:paraId="1739B011" w14:textId="57C60B54" w:rsidR="0017677B" w:rsidRPr="004B2ABC" w:rsidRDefault="0017677B" w:rsidP="0017677B">
      <w:pPr>
        <w:spacing w:after="0"/>
        <w:jc w:val="center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Dr. Neeraj Mittal</w:t>
      </w:r>
    </w:p>
    <w:p w14:paraId="1B24331A" w14:textId="63AD7EDD" w:rsidR="0017677B" w:rsidRPr="004B2ABC" w:rsidRDefault="0017677B" w:rsidP="0017677B">
      <w:pPr>
        <w:spacing w:after="0"/>
        <w:jc w:val="center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Secretary (Telecom)</w:t>
      </w:r>
    </w:p>
    <w:p w14:paraId="56C92564" w14:textId="11E8CCF7" w:rsidR="0017677B" w:rsidRPr="004B2ABC" w:rsidRDefault="0017677B" w:rsidP="0017677B">
      <w:pPr>
        <w:spacing w:after="0"/>
        <w:jc w:val="center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Department of Telecommunications</w:t>
      </w:r>
    </w:p>
    <w:p w14:paraId="7DAC48F6" w14:textId="2B0BC9B1" w:rsidR="0017677B" w:rsidRPr="004B2ABC" w:rsidRDefault="0017677B" w:rsidP="0017677B">
      <w:pPr>
        <w:spacing w:after="0"/>
        <w:jc w:val="center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Sanchar Bhawan, 20 Ashoka Road</w:t>
      </w:r>
    </w:p>
    <w:p w14:paraId="55780B30" w14:textId="77777777" w:rsidR="0017677B" w:rsidRPr="004B2ABC" w:rsidRDefault="0017677B" w:rsidP="0017677B">
      <w:pPr>
        <w:spacing w:after="0"/>
        <w:jc w:val="center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New Delhi – 110001</w:t>
      </w:r>
    </w:p>
    <w:p w14:paraId="6A97AC9E" w14:textId="77777777" w:rsidR="0017677B" w:rsidRPr="004B2ABC" w:rsidRDefault="0017677B" w:rsidP="0017677B">
      <w:pPr>
        <w:spacing w:after="0"/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5DC27C0C" w14:textId="4AB59B11" w:rsidR="0017677B" w:rsidRPr="004B2ABC" w:rsidRDefault="0017677B" w:rsidP="0017677B">
      <w:pPr>
        <w:numPr>
          <w:ilvl w:val="0"/>
          <w:numId w:val="13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 xml:space="preserve">Another duplicate set of the physical signed documents should be submitted to the respective BA Head for onward communication and </w:t>
      </w:r>
      <w:r w:rsidR="000869FA" w:rsidRPr="004B2ABC">
        <w:rPr>
          <w:rFonts w:ascii="Verdana" w:hAnsi="Verdana"/>
          <w:color w:val="000000" w:themeColor="text1"/>
          <w:sz w:val="23"/>
          <w:szCs w:val="23"/>
        </w:rPr>
        <w:t>forwarding</w:t>
      </w:r>
      <w:r w:rsidRPr="004B2ABC">
        <w:rPr>
          <w:rFonts w:ascii="Verdana" w:hAnsi="Verdana"/>
          <w:color w:val="000000" w:themeColor="text1"/>
          <w:sz w:val="23"/>
          <w:szCs w:val="23"/>
        </w:rPr>
        <w:t>.</w:t>
      </w:r>
    </w:p>
    <w:p w14:paraId="3B028440" w14:textId="3614602A" w:rsidR="004F533E" w:rsidRPr="004B2ABC" w:rsidRDefault="004F533E" w:rsidP="0017677B">
      <w:pPr>
        <w:numPr>
          <w:ilvl w:val="0"/>
          <w:numId w:val="13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Share the Scanned Copy of Speed Post slip containing the Dispatch tracking number to respective Circle Secretary for onward submission to CHQ through Z</w:t>
      </w:r>
      <w:r w:rsidR="004B2ABC" w:rsidRPr="004B2ABC">
        <w:rPr>
          <w:rFonts w:ascii="Verdana" w:hAnsi="Verdana"/>
          <w:color w:val="000000" w:themeColor="text1"/>
          <w:sz w:val="23"/>
          <w:szCs w:val="23"/>
        </w:rPr>
        <w:t>onal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4B2ABC" w:rsidRPr="004B2ABC">
        <w:rPr>
          <w:rFonts w:ascii="Verdana" w:hAnsi="Verdana"/>
          <w:color w:val="000000" w:themeColor="text1"/>
          <w:sz w:val="23"/>
          <w:szCs w:val="23"/>
        </w:rPr>
        <w:t>Secretaries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via email (</w:t>
      </w:r>
      <w:hyperlink r:id="rId6" w:history="1">
        <w:r w:rsidRPr="004B2ABC">
          <w:rPr>
            <w:rStyle w:val="Hyperlink"/>
            <w:rFonts w:ascii="Verdana" w:hAnsi="Verdana"/>
            <w:sz w:val="23"/>
            <w:szCs w:val="23"/>
          </w:rPr>
          <w:t>bdmbms23@gmail.com</w:t>
        </w:r>
      </w:hyperlink>
      <w:r w:rsidRPr="004B2ABC">
        <w:rPr>
          <w:rFonts w:ascii="Verdana" w:hAnsi="Verdana"/>
          <w:sz w:val="23"/>
          <w:szCs w:val="23"/>
        </w:rPr>
        <w:t xml:space="preserve"> ) 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and whats app (+91 75893 49217) </w:t>
      </w:r>
    </w:p>
    <w:p w14:paraId="091DBA98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8. Scanned Copy Submission</w:t>
      </w:r>
    </w:p>
    <w:p w14:paraId="548C11B7" w14:textId="436B8493" w:rsidR="0017677B" w:rsidRPr="004B2ABC" w:rsidRDefault="0017677B" w:rsidP="0017677B">
      <w:pPr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 xml:space="preserve">District Secretaries </w:t>
      </w:r>
      <w:r w:rsidR="00B17CB9" w:rsidRPr="004B2ABC">
        <w:rPr>
          <w:rFonts w:ascii="Verdana" w:hAnsi="Verdana"/>
          <w:color w:val="000000" w:themeColor="text1"/>
          <w:sz w:val="23"/>
          <w:szCs w:val="23"/>
        </w:rPr>
        <w:t xml:space="preserve">at BA Level </w:t>
      </w:r>
      <w:r w:rsidRPr="004B2ABC">
        <w:rPr>
          <w:rFonts w:ascii="Verdana" w:hAnsi="Verdana"/>
          <w:color w:val="000000" w:themeColor="text1"/>
          <w:sz w:val="23"/>
          <w:szCs w:val="23"/>
        </w:rPr>
        <w:t>will also scan the signed documents and email</w:t>
      </w:r>
      <w:r w:rsidR="00B17CB9" w:rsidRPr="004B2ABC">
        <w:rPr>
          <w:rFonts w:ascii="Verdana" w:hAnsi="Verdana"/>
          <w:color w:val="000000" w:themeColor="text1"/>
          <w:sz w:val="23"/>
          <w:szCs w:val="23"/>
        </w:rPr>
        <w:t>/Whatsapp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them to:</w:t>
      </w:r>
    </w:p>
    <w:p w14:paraId="1C9071AC" w14:textId="5365F4B6" w:rsidR="0017677B" w:rsidRPr="004B2ABC" w:rsidRDefault="0017677B" w:rsidP="0017677B">
      <w:pPr>
        <w:numPr>
          <w:ilvl w:val="1"/>
          <w:numId w:val="14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Circle Secretary</w:t>
      </w:r>
      <w:r w:rsidR="00B17CB9" w:rsidRPr="004B2ABC">
        <w:rPr>
          <w:rFonts w:ascii="Verdana" w:hAnsi="Verdana"/>
          <w:color w:val="000000" w:themeColor="text1"/>
          <w:sz w:val="23"/>
          <w:szCs w:val="23"/>
        </w:rPr>
        <w:t xml:space="preserve"> of their respective Circles.</w:t>
      </w:r>
    </w:p>
    <w:p w14:paraId="128388AA" w14:textId="275057C6" w:rsidR="0017677B" w:rsidRPr="004B2ABC" w:rsidRDefault="00B17CB9" w:rsidP="0017677B">
      <w:pPr>
        <w:numPr>
          <w:ilvl w:val="1"/>
          <w:numId w:val="14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 xml:space="preserve">BDM </w:t>
      </w:r>
      <w:r w:rsidR="0017677B" w:rsidRPr="004B2ABC">
        <w:rPr>
          <w:rFonts w:ascii="Verdana" w:hAnsi="Verdana"/>
          <w:color w:val="000000" w:themeColor="text1"/>
          <w:sz w:val="23"/>
          <w:szCs w:val="23"/>
        </w:rPr>
        <w:t xml:space="preserve">CHQ Email ID: </w:t>
      </w:r>
      <w:hyperlink r:id="rId7" w:history="1">
        <w:r w:rsidR="0017677B" w:rsidRPr="004B2ABC">
          <w:rPr>
            <w:rStyle w:val="Hyperlink"/>
            <w:rFonts w:ascii="Verdana" w:hAnsi="Verdana"/>
            <w:sz w:val="23"/>
            <w:szCs w:val="23"/>
          </w:rPr>
          <w:t>bdmbms23@gmail.com</w:t>
        </w:r>
      </w:hyperlink>
    </w:p>
    <w:p w14:paraId="6273FC92" w14:textId="76F2ECB0" w:rsidR="00500F30" w:rsidRPr="004B2ABC" w:rsidRDefault="00500F30" w:rsidP="0017677B">
      <w:pPr>
        <w:numPr>
          <w:ilvl w:val="1"/>
          <w:numId w:val="14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AIGETOA CHQ W</w:t>
      </w:r>
      <w:r w:rsidR="004B2ABC" w:rsidRPr="004B2ABC">
        <w:rPr>
          <w:rFonts w:ascii="Verdana" w:hAnsi="Verdana"/>
          <w:color w:val="000000" w:themeColor="text1"/>
          <w:sz w:val="23"/>
          <w:szCs w:val="23"/>
        </w:rPr>
        <w:t>hatsapp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5A0175" w:rsidRPr="004B2ABC">
        <w:rPr>
          <w:rFonts w:ascii="Verdana" w:hAnsi="Verdana"/>
          <w:color w:val="000000" w:themeColor="text1"/>
          <w:sz w:val="23"/>
          <w:szCs w:val="23"/>
        </w:rPr>
        <w:t>Number:</w:t>
      </w:r>
      <w:r w:rsidRPr="004B2ABC">
        <w:rPr>
          <w:rFonts w:ascii="Verdana" w:hAnsi="Verdana"/>
          <w:color w:val="000000" w:themeColor="text1"/>
          <w:sz w:val="23"/>
          <w:szCs w:val="23"/>
        </w:rPr>
        <w:t xml:space="preserve"> +91 75893 49217 </w:t>
      </w:r>
    </w:p>
    <w:p w14:paraId="5B1EA7D0" w14:textId="77777777" w:rsidR="0017677B" w:rsidRPr="004B2ABC" w:rsidRDefault="0017677B" w:rsidP="00B17CB9">
      <w:pPr>
        <w:spacing w:before="300"/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9. Circle-Level Compilation</w:t>
      </w:r>
    </w:p>
    <w:p w14:paraId="4218D065" w14:textId="77777777" w:rsidR="0017677B" w:rsidRPr="004B2ABC" w:rsidRDefault="0017677B" w:rsidP="0017677B">
      <w:pPr>
        <w:numPr>
          <w:ilvl w:val="0"/>
          <w:numId w:val="15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Circle Secretaries will compile all scanned copies received from various BAs and forward a consolidated set to CHQ for record and future use.</w:t>
      </w:r>
    </w:p>
    <w:p w14:paraId="4CFF99DE" w14:textId="7DBD378A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04BEB810" w14:textId="77777777" w:rsidR="0017677B" w:rsidRPr="004B2ABC" w:rsidRDefault="0017677B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Segoe UI Emoji" w:hAnsi="Segoe UI Emoji" w:cs="Segoe UI Emoji"/>
          <w:b/>
          <w:bCs/>
          <w:color w:val="000000" w:themeColor="text1"/>
          <w:sz w:val="23"/>
          <w:szCs w:val="23"/>
        </w:rPr>
        <w:t>✅</w:t>
      </w: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 xml:space="preserve"> Important Notes:</w:t>
      </w:r>
    </w:p>
    <w:p w14:paraId="23A7EC32" w14:textId="77777777" w:rsidR="0017677B" w:rsidRPr="004B2ABC" w:rsidRDefault="0017677B" w:rsidP="0017677B">
      <w:pPr>
        <w:numPr>
          <w:ilvl w:val="0"/>
          <w:numId w:val="16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Signatures should be taken in a peaceful, inclusive, and respectful manner, involving all employees regardless of union/association affiliations.</w:t>
      </w:r>
    </w:p>
    <w:p w14:paraId="7C1CFE58" w14:textId="77777777" w:rsidR="0017677B" w:rsidRPr="004B2ABC" w:rsidRDefault="0017677B" w:rsidP="0017677B">
      <w:pPr>
        <w:numPr>
          <w:ilvl w:val="0"/>
          <w:numId w:val="16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Maintain a record of Unit/OA/BA-wise submission for tracking.</w:t>
      </w:r>
    </w:p>
    <w:p w14:paraId="7F568168" w14:textId="77777777" w:rsidR="0017677B" w:rsidRPr="004B2ABC" w:rsidRDefault="0017677B" w:rsidP="0017677B">
      <w:pPr>
        <w:numPr>
          <w:ilvl w:val="0"/>
          <w:numId w:val="16"/>
        </w:num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Keep a digital backup (scan or photo) of each signed sheet before dispatch.</w:t>
      </w:r>
    </w:p>
    <w:p w14:paraId="34AF7455" w14:textId="5F08ACC8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4A0EBCF7" w14:textId="77777777" w:rsidR="0017677B" w:rsidRPr="004B2ABC" w:rsidRDefault="0017677B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Let us unite for the cause of BSNL and Swadeshi Telecom. Your signature is your support for BSNL’s survival, revival, and self-reliant India!</w:t>
      </w:r>
    </w:p>
    <w:p w14:paraId="24D2611C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0FBE01B1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6950EA08" w14:textId="7815F0FF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lastRenderedPageBreak/>
        <w:t>--------------------------------------------Print &amp; Cut--------------------------------------------</w:t>
      </w:r>
    </w:p>
    <w:p w14:paraId="21FB9A71" w14:textId="77777777" w:rsidR="00C22C0D" w:rsidRPr="004B2ABC" w:rsidRDefault="00C22C0D" w:rsidP="00C22C0D">
      <w:pPr>
        <w:jc w:val="center"/>
        <w:rPr>
          <w:rFonts w:ascii="Verdana" w:hAnsi="Verdana"/>
          <w:b/>
          <w:bCs/>
          <w:color w:val="000000" w:themeColor="text1"/>
          <w:sz w:val="23"/>
          <w:szCs w:val="23"/>
        </w:rPr>
      </w:pPr>
    </w:p>
    <w:p w14:paraId="3219C368" w14:textId="7CCB6556" w:rsidR="00C22C0D" w:rsidRPr="004B2ABC" w:rsidRDefault="00C22C0D" w:rsidP="00C22C0D">
      <w:pPr>
        <w:jc w:val="center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(Through Speed Post)</w:t>
      </w:r>
    </w:p>
    <w:p w14:paraId="0301EC02" w14:textId="643CCCDE" w:rsidR="00C22C0D" w:rsidRPr="004B2ABC" w:rsidRDefault="00C22C0D" w:rsidP="00C22C0D">
      <w:pPr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 xml:space="preserve">To, </w:t>
      </w:r>
    </w:p>
    <w:p w14:paraId="4A822E7A" w14:textId="77777777" w:rsidR="00C22C0D" w:rsidRPr="004B2ABC" w:rsidRDefault="00C22C0D" w:rsidP="00C22C0D">
      <w:pPr>
        <w:spacing w:after="0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Dr. Neeraj Mittal</w:t>
      </w:r>
    </w:p>
    <w:p w14:paraId="7F3DCA25" w14:textId="77777777" w:rsidR="00C22C0D" w:rsidRPr="004B2ABC" w:rsidRDefault="00C22C0D" w:rsidP="00C22C0D">
      <w:pPr>
        <w:spacing w:after="0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Secretary (Telecom)</w:t>
      </w:r>
    </w:p>
    <w:p w14:paraId="0080E6C1" w14:textId="77777777" w:rsidR="00C22C0D" w:rsidRPr="004B2ABC" w:rsidRDefault="00C22C0D" w:rsidP="00C22C0D">
      <w:pPr>
        <w:spacing w:after="0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Department of Telecommunications</w:t>
      </w:r>
    </w:p>
    <w:p w14:paraId="6C213095" w14:textId="77777777" w:rsidR="00C22C0D" w:rsidRPr="004B2ABC" w:rsidRDefault="00C22C0D" w:rsidP="00C22C0D">
      <w:pPr>
        <w:spacing w:after="0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Sanchar Bhawan, 20 Ashoka Road</w:t>
      </w:r>
    </w:p>
    <w:p w14:paraId="5051C65B" w14:textId="77777777" w:rsidR="00C22C0D" w:rsidRPr="004B2ABC" w:rsidRDefault="00C22C0D" w:rsidP="00C22C0D">
      <w:pPr>
        <w:spacing w:after="0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New Delhi – 110001</w:t>
      </w:r>
    </w:p>
    <w:p w14:paraId="3AD64E2F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20530090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5695CE64" w14:textId="77777777" w:rsidR="00C22C0D" w:rsidRPr="004B2ABC" w:rsidRDefault="00C22C0D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</w:p>
    <w:p w14:paraId="5EA58867" w14:textId="77777777" w:rsidR="00C22C0D" w:rsidRPr="004B2ABC" w:rsidRDefault="00C22C0D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</w:p>
    <w:p w14:paraId="38FCF7E5" w14:textId="4C1BB96E" w:rsidR="00C22C0D" w:rsidRPr="004B2ABC" w:rsidRDefault="00C22C0D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From,</w:t>
      </w:r>
    </w:p>
    <w:p w14:paraId="75A22EB0" w14:textId="1BF25C21" w:rsidR="00C22C0D" w:rsidRPr="004B2ABC" w:rsidRDefault="00C22C0D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 xml:space="preserve">Bharatiya Doorsanchar Manch, </w:t>
      </w:r>
    </w:p>
    <w:p w14:paraId="125E525A" w14:textId="4B853895" w:rsidR="00C22C0D" w:rsidRPr="004B2ABC" w:rsidRDefault="00C22C0D" w:rsidP="0017677B">
      <w:pPr>
        <w:jc w:val="both"/>
        <w:rPr>
          <w:rFonts w:ascii="Verdana" w:hAnsi="Verdana"/>
          <w:b/>
          <w:bCs/>
          <w:color w:val="000000" w:themeColor="text1"/>
          <w:sz w:val="23"/>
          <w:szCs w:val="23"/>
        </w:rPr>
      </w:pPr>
      <w:r w:rsidRPr="004B2ABC">
        <w:rPr>
          <w:rFonts w:ascii="Verdana" w:hAnsi="Verdana"/>
          <w:b/>
          <w:bCs/>
          <w:color w:val="000000" w:themeColor="text1"/>
          <w:sz w:val="23"/>
          <w:szCs w:val="23"/>
        </w:rPr>
        <w:t>Name of OA/BA</w:t>
      </w:r>
    </w:p>
    <w:p w14:paraId="1C0E7E7C" w14:textId="723734BC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Followed by Address</w:t>
      </w:r>
    </w:p>
    <w:p w14:paraId="2A6B5F2D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66E71AF4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39BACA49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68411CBA" w14:textId="77777777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6CFC6671" w14:textId="0FA15A5D" w:rsidR="00C22C0D" w:rsidRPr="004B2ABC" w:rsidRDefault="00C22C0D" w:rsidP="0017677B">
      <w:pPr>
        <w:jc w:val="both"/>
        <w:rPr>
          <w:rFonts w:ascii="Verdana" w:hAnsi="Verdana"/>
          <w:color w:val="000000" w:themeColor="text1"/>
          <w:sz w:val="23"/>
          <w:szCs w:val="23"/>
        </w:rPr>
      </w:pPr>
      <w:r w:rsidRPr="004B2ABC">
        <w:rPr>
          <w:rFonts w:ascii="Verdana" w:hAnsi="Verdana"/>
          <w:color w:val="000000" w:themeColor="text1"/>
          <w:sz w:val="23"/>
          <w:szCs w:val="23"/>
        </w:rPr>
        <w:t>--------------------------------------------Print &amp; Cut--------------------------------------------</w:t>
      </w:r>
    </w:p>
    <w:sectPr w:rsidR="00C22C0D" w:rsidRPr="004B2ABC" w:rsidSect="0018705F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6055"/>
    <w:multiLevelType w:val="multilevel"/>
    <w:tmpl w:val="D66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36CA7"/>
    <w:multiLevelType w:val="multilevel"/>
    <w:tmpl w:val="1CD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7F6F"/>
    <w:multiLevelType w:val="hybridMultilevel"/>
    <w:tmpl w:val="6624CAC6"/>
    <w:lvl w:ilvl="0" w:tplc="A1B2A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B74"/>
    <w:multiLevelType w:val="multilevel"/>
    <w:tmpl w:val="173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A42D4"/>
    <w:multiLevelType w:val="multilevel"/>
    <w:tmpl w:val="E3E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95D17"/>
    <w:multiLevelType w:val="hybridMultilevel"/>
    <w:tmpl w:val="F2A06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88A"/>
    <w:multiLevelType w:val="hybridMultilevel"/>
    <w:tmpl w:val="03762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32CF"/>
    <w:multiLevelType w:val="multilevel"/>
    <w:tmpl w:val="C26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D378D"/>
    <w:multiLevelType w:val="multilevel"/>
    <w:tmpl w:val="A8B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87944"/>
    <w:multiLevelType w:val="multilevel"/>
    <w:tmpl w:val="DFF6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E73BC"/>
    <w:multiLevelType w:val="multilevel"/>
    <w:tmpl w:val="65B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A0F25"/>
    <w:multiLevelType w:val="multilevel"/>
    <w:tmpl w:val="488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235AD"/>
    <w:multiLevelType w:val="multilevel"/>
    <w:tmpl w:val="F98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32ABD"/>
    <w:multiLevelType w:val="multilevel"/>
    <w:tmpl w:val="AE6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157ED"/>
    <w:multiLevelType w:val="multilevel"/>
    <w:tmpl w:val="E17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D2D8A"/>
    <w:multiLevelType w:val="multilevel"/>
    <w:tmpl w:val="A74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51142">
    <w:abstractNumId w:val="1"/>
  </w:num>
  <w:num w:numId="2" w16cid:durableId="2145154620">
    <w:abstractNumId w:val="10"/>
  </w:num>
  <w:num w:numId="3" w16cid:durableId="319576231">
    <w:abstractNumId w:val="6"/>
  </w:num>
  <w:num w:numId="4" w16cid:durableId="1382483502">
    <w:abstractNumId w:val="5"/>
  </w:num>
  <w:num w:numId="5" w16cid:durableId="127091244">
    <w:abstractNumId w:val="2"/>
  </w:num>
  <w:num w:numId="6" w16cid:durableId="2065641912">
    <w:abstractNumId w:val="13"/>
  </w:num>
  <w:num w:numId="7" w16cid:durableId="1963264435">
    <w:abstractNumId w:val="3"/>
  </w:num>
  <w:num w:numId="8" w16cid:durableId="570622861">
    <w:abstractNumId w:val="9"/>
  </w:num>
  <w:num w:numId="9" w16cid:durableId="2123528526">
    <w:abstractNumId w:val="12"/>
  </w:num>
  <w:num w:numId="10" w16cid:durableId="651181027">
    <w:abstractNumId w:val="15"/>
  </w:num>
  <w:num w:numId="11" w16cid:durableId="1784375575">
    <w:abstractNumId w:val="8"/>
  </w:num>
  <w:num w:numId="12" w16cid:durableId="545143275">
    <w:abstractNumId w:val="14"/>
  </w:num>
  <w:num w:numId="13" w16cid:durableId="2003966587">
    <w:abstractNumId w:val="7"/>
  </w:num>
  <w:num w:numId="14" w16cid:durableId="202522204">
    <w:abstractNumId w:val="4"/>
  </w:num>
  <w:num w:numId="15" w16cid:durableId="1915429381">
    <w:abstractNumId w:val="0"/>
  </w:num>
  <w:num w:numId="16" w16cid:durableId="1872835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F"/>
    <w:rsid w:val="000514BF"/>
    <w:rsid w:val="000869FA"/>
    <w:rsid w:val="0017677B"/>
    <w:rsid w:val="0018705F"/>
    <w:rsid w:val="001F6710"/>
    <w:rsid w:val="0024108C"/>
    <w:rsid w:val="00280700"/>
    <w:rsid w:val="00327B81"/>
    <w:rsid w:val="003E6D89"/>
    <w:rsid w:val="00411911"/>
    <w:rsid w:val="004B2ABC"/>
    <w:rsid w:val="004D21CF"/>
    <w:rsid w:val="004F533E"/>
    <w:rsid w:val="00500F30"/>
    <w:rsid w:val="005A0175"/>
    <w:rsid w:val="006A0FA3"/>
    <w:rsid w:val="008165E1"/>
    <w:rsid w:val="009148F8"/>
    <w:rsid w:val="00975EBE"/>
    <w:rsid w:val="00985E57"/>
    <w:rsid w:val="00A12EDF"/>
    <w:rsid w:val="00AB2C62"/>
    <w:rsid w:val="00B17CB9"/>
    <w:rsid w:val="00B80632"/>
    <w:rsid w:val="00BC7D63"/>
    <w:rsid w:val="00C22C0D"/>
    <w:rsid w:val="00C6232C"/>
    <w:rsid w:val="00D40439"/>
    <w:rsid w:val="00D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821F"/>
  <w15:chartTrackingRefBased/>
  <w15:docId w15:val="{901971F7-F1FF-4CDF-8644-12C1E52D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5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0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mbms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mbms23@gmail.com" TargetMode="External"/><Relationship Id="rId5" Type="http://schemas.openxmlformats.org/officeDocument/2006/relationships/hyperlink" Target="https://aigetoachq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Akhand</dc:creator>
  <cp:keywords/>
  <dc:description/>
  <cp:lastModifiedBy>Pavan Akhand</cp:lastModifiedBy>
  <cp:revision>2</cp:revision>
  <dcterms:created xsi:type="dcterms:W3CDTF">2025-06-01T04:17:00Z</dcterms:created>
  <dcterms:modified xsi:type="dcterms:W3CDTF">2025-06-01T04:17:00Z</dcterms:modified>
</cp:coreProperties>
</file>